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43B" w:rsidRPr="003C643B" w:rsidRDefault="003C643B" w:rsidP="003C643B">
      <w:pPr>
        <w:shd w:val="clear" w:color="auto" w:fill="FFFFFF"/>
        <w:spacing w:after="168" w:line="240" w:lineRule="auto"/>
        <w:outlineLvl w:val="0"/>
        <w:rPr>
          <w:rFonts w:ascii="Arial" w:eastAsia="Times New Roman" w:hAnsi="Arial" w:cs="Arial"/>
          <w:b/>
          <w:bCs/>
          <w:color w:val="1F1F1F"/>
          <w:kern w:val="36"/>
          <w:sz w:val="48"/>
          <w:szCs w:val="48"/>
          <w:lang w:eastAsia="ru-RU"/>
        </w:rPr>
      </w:pPr>
      <w:r w:rsidRPr="003C643B">
        <w:rPr>
          <w:rFonts w:ascii="Arial" w:eastAsia="Times New Roman" w:hAnsi="Arial" w:cs="Arial"/>
          <w:b/>
          <w:bCs/>
          <w:color w:val="1F1F1F"/>
          <w:kern w:val="36"/>
          <w:sz w:val="48"/>
          <w:szCs w:val="48"/>
          <w:lang w:eastAsia="ru-RU"/>
        </w:rPr>
        <w:t>Курительные смеси – серьезная опасность памятка для родителей</w:t>
      </w:r>
    </w:p>
    <w:p w:rsidR="003C643B" w:rsidRPr="003C643B" w:rsidRDefault="003C643B" w:rsidP="003C643B">
      <w:pPr>
        <w:shd w:val="clear" w:color="auto" w:fill="FFFFFF"/>
        <w:spacing w:after="312" w:line="240" w:lineRule="auto"/>
        <w:jc w:val="center"/>
        <w:rPr>
          <w:rFonts w:ascii="Arial" w:eastAsia="Times New Roman" w:hAnsi="Arial" w:cs="Arial"/>
          <w:color w:val="1F1F1F"/>
          <w:sz w:val="20"/>
          <w:szCs w:val="20"/>
          <w:lang w:eastAsia="ru-RU"/>
        </w:rPr>
      </w:pPr>
      <w:r w:rsidRPr="003C643B">
        <w:rPr>
          <w:rFonts w:ascii="Arial" w:eastAsia="Times New Roman" w:hAnsi="Arial" w:cs="Arial"/>
          <w:b/>
          <w:bCs/>
          <w:color w:val="1F1F1F"/>
          <w:sz w:val="20"/>
          <w:szCs w:val="20"/>
          <w:bdr w:val="none" w:sz="0" w:space="0" w:color="auto" w:frame="1"/>
          <w:lang w:eastAsia="ru-RU"/>
        </w:rPr>
        <w:t>Курительные смеси – серьезная опасность</w:t>
      </w:r>
    </w:p>
    <w:p w:rsidR="003C643B" w:rsidRPr="003C643B" w:rsidRDefault="003C643B" w:rsidP="003C643B">
      <w:pPr>
        <w:shd w:val="clear" w:color="auto" w:fill="FFFFFF"/>
        <w:spacing w:after="312" w:line="240" w:lineRule="auto"/>
        <w:jc w:val="center"/>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памятка для родителей</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Как известно, работа по профилактике курения и наркомании в нашем городе ведётся постоянно. Но сейчас специалисты встревожены тем, что в России отчётливо наблюдается тенденция к увеличению потребления молодежью, так называемых, курительных смесей.</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b/>
          <w:bCs/>
          <w:color w:val="1F1F1F"/>
          <w:sz w:val="20"/>
          <w:szCs w:val="20"/>
          <w:bdr w:val="none" w:sz="0" w:space="0" w:color="auto" w:frame="1"/>
          <w:lang w:eastAsia="ru-RU"/>
        </w:rPr>
        <w:t>Доступность наркотиков – это основная причина наркомании. Курительные смеси, или «</w:t>
      </w:r>
      <w:proofErr w:type="spellStart"/>
      <w:r w:rsidRPr="003C643B">
        <w:rPr>
          <w:rFonts w:ascii="Arial" w:eastAsia="Times New Roman" w:hAnsi="Arial" w:cs="Arial"/>
          <w:b/>
          <w:bCs/>
          <w:color w:val="1F1F1F"/>
          <w:sz w:val="20"/>
          <w:szCs w:val="20"/>
          <w:bdr w:val="none" w:sz="0" w:space="0" w:color="auto" w:frame="1"/>
          <w:lang w:eastAsia="ru-RU"/>
        </w:rPr>
        <w:t>спайсы</w:t>
      </w:r>
      <w:proofErr w:type="spellEnd"/>
      <w:r w:rsidRPr="003C643B">
        <w:rPr>
          <w:rFonts w:ascii="Arial" w:eastAsia="Times New Roman" w:hAnsi="Arial" w:cs="Arial"/>
          <w:b/>
          <w:bCs/>
          <w:color w:val="1F1F1F"/>
          <w:sz w:val="20"/>
          <w:szCs w:val="20"/>
          <w:bdr w:val="none" w:sz="0" w:space="0" w:color="auto" w:frame="1"/>
          <w:lang w:eastAsia="ru-RU"/>
        </w:rPr>
        <w:t>» доступны даже 13-летнему подростку – дешево стоят, продаются через интернет. Но употребление их чревато необратимыми последствиями. В чем вред курительных смесей, и как родителям узнать, употребляет их ребенок или нет.</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xml:space="preserve">Курительная смесь или курительный </w:t>
      </w:r>
      <w:proofErr w:type="spellStart"/>
      <w:r w:rsidRPr="003C643B">
        <w:rPr>
          <w:rFonts w:ascii="Arial" w:eastAsia="Times New Roman" w:hAnsi="Arial" w:cs="Arial"/>
          <w:color w:val="1F1F1F"/>
          <w:sz w:val="20"/>
          <w:szCs w:val="20"/>
          <w:lang w:eastAsia="ru-RU"/>
        </w:rPr>
        <w:t>микс</w:t>
      </w:r>
      <w:proofErr w:type="spellEnd"/>
      <w:r w:rsidRPr="003C643B">
        <w:rPr>
          <w:rFonts w:ascii="Arial" w:eastAsia="Times New Roman" w:hAnsi="Arial" w:cs="Arial"/>
          <w:color w:val="1F1F1F"/>
          <w:sz w:val="20"/>
          <w:szCs w:val="20"/>
          <w:lang w:eastAsia="ru-RU"/>
        </w:rPr>
        <w:t xml:space="preserve"> – это высушенные и измельчённые растения, средство для ароматизации воздуха в помещениях.</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О вреде курительных смесей заговорили давно: большинство их обладает серьёзным психотропным эффектом и длительным токсическим действием. Привыкание к ним развивается гораздо быстрее, чем к тому же героину или марихуане, а «синдром отмены» протекает намного тяжелее.</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proofErr w:type="spellStart"/>
      <w:r w:rsidRPr="003C643B">
        <w:rPr>
          <w:rFonts w:ascii="Arial" w:eastAsia="Times New Roman" w:hAnsi="Arial" w:cs="Arial"/>
          <w:color w:val="1F1F1F"/>
          <w:sz w:val="20"/>
          <w:szCs w:val="20"/>
          <w:lang w:eastAsia="ru-RU"/>
        </w:rPr>
        <w:t>Энтеоген</w:t>
      </w:r>
      <w:proofErr w:type="spellEnd"/>
      <w:r w:rsidRPr="003C643B">
        <w:rPr>
          <w:rFonts w:ascii="Arial" w:eastAsia="Times New Roman" w:hAnsi="Arial" w:cs="Arial"/>
          <w:color w:val="1F1F1F"/>
          <w:sz w:val="20"/>
          <w:szCs w:val="20"/>
          <w:lang w:eastAsia="ru-RU"/>
        </w:rPr>
        <w:t xml:space="preserve"> – вещество, содержащееся в курительных </w:t>
      </w:r>
      <w:proofErr w:type="spellStart"/>
      <w:r w:rsidRPr="003C643B">
        <w:rPr>
          <w:rFonts w:ascii="Arial" w:eastAsia="Times New Roman" w:hAnsi="Arial" w:cs="Arial"/>
          <w:color w:val="1F1F1F"/>
          <w:sz w:val="20"/>
          <w:szCs w:val="20"/>
          <w:lang w:eastAsia="ru-RU"/>
        </w:rPr>
        <w:t>миксах</w:t>
      </w:r>
      <w:proofErr w:type="spellEnd"/>
      <w:r w:rsidRPr="003C643B">
        <w:rPr>
          <w:rFonts w:ascii="Arial" w:eastAsia="Times New Roman" w:hAnsi="Arial" w:cs="Arial"/>
          <w:color w:val="1F1F1F"/>
          <w:sz w:val="20"/>
          <w:szCs w:val="20"/>
          <w:lang w:eastAsia="ru-RU"/>
        </w:rPr>
        <w:t>, вызывает галлюцинации и потерю контроля над собой.</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В Интернете можно найти множество магазинов, предлагающих курительные смеси на заказ. Все они уверяют, что это абсолютно безвредно и легально.</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Действительно, до недавнего времени курительные смеси были в свободной продаже, но сейчас правительство страны запретило их распространение, и для «продавцов эмоций», как называют распространителей этих смесей, теперь предусмотрена уголовная ответственность.</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xml:space="preserve">Последствия употребления курительных (ароматических) смесей заключаются в том, что формируется зависимость от </w:t>
      </w:r>
      <w:proofErr w:type="spellStart"/>
      <w:r w:rsidRPr="003C643B">
        <w:rPr>
          <w:rFonts w:ascii="Arial" w:eastAsia="Times New Roman" w:hAnsi="Arial" w:cs="Arial"/>
          <w:color w:val="1F1F1F"/>
          <w:sz w:val="20"/>
          <w:szCs w:val="20"/>
          <w:lang w:eastAsia="ru-RU"/>
        </w:rPr>
        <w:t>психоактивных</w:t>
      </w:r>
      <w:proofErr w:type="spellEnd"/>
      <w:r w:rsidRPr="003C643B">
        <w:rPr>
          <w:rFonts w:ascii="Arial" w:eastAsia="Times New Roman" w:hAnsi="Arial" w:cs="Arial"/>
          <w:color w:val="1F1F1F"/>
          <w:sz w:val="20"/>
          <w:szCs w:val="20"/>
          <w:lang w:eastAsia="ru-RU"/>
        </w:rPr>
        <w:t xml:space="preserve"> веществ, содержащихся в этих смесях.</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xml:space="preserve">Но чтобы профилактика употребления не только курительных смесей, но и любых </w:t>
      </w:r>
      <w:proofErr w:type="spellStart"/>
      <w:r w:rsidRPr="003C643B">
        <w:rPr>
          <w:rFonts w:ascii="Arial" w:eastAsia="Times New Roman" w:hAnsi="Arial" w:cs="Arial"/>
          <w:color w:val="1F1F1F"/>
          <w:sz w:val="20"/>
          <w:szCs w:val="20"/>
          <w:lang w:eastAsia="ru-RU"/>
        </w:rPr>
        <w:t>психоактивных</w:t>
      </w:r>
      <w:proofErr w:type="spellEnd"/>
      <w:r w:rsidRPr="003C643B">
        <w:rPr>
          <w:rFonts w:ascii="Arial" w:eastAsia="Times New Roman" w:hAnsi="Arial" w:cs="Arial"/>
          <w:color w:val="1F1F1F"/>
          <w:sz w:val="20"/>
          <w:szCs w:val="20"/>
          <w:lang w:eastAsia="ru-RU"/>
        </w:rPr>
        <w:t xml:space="preserve"> веществ оказалась ещё более эффективной, хочется напомнить родителям: следите внимательнее за тем, чем занимаются ваши дети, интересуйтесь их жизнью, проводите профилактические беседы в семье.</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b/>
          <w:bCs/>
          <w:color w:val="1F1F1F"/>
          <w:sz w:val="20"/>
          <w:szCs w:val="20"/>
          <w:bdr w:val="none" w:sz="0" w:space="0" w:color="auto" w:frame="1"/>
          <w:lang w:eastAsia="ru-RU"/>
        </w:rPr>
        <w:t>Что необходимо знать родителям</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xml:space="preserve">Самые распространенные среди молодежи наркотики – курительные смеси JWH (молодежный сленг: план, </w:t>
      </w:r>
      <w:proofErr w:type="spellStart"/>
      <w:r w:rsidRPr="003C643B">
        <w:rPr>
          <w:rFonts w:ascii="Arial" w:eastAsia="Times New Roman" w:hAnsi="Arial" w:cs="Arial"/>
          <w:color w:val="1F1F1F"/>
          <w:sz w:val="20"/>
          <w:szCs w:val="20"/>
          <w:lang w:eastAsia="ru-RU"/>
        </w:rPr>
        <w:t>дживик</w:t>
      </w:r>
      <w:proofErr w:type="spellEnd"/>
      <w:r w:rsidRPr="003C643B">
        <w:rPr>
          <w:rFonts w:ascii="Arial" w:eastAsia="Times New Roman" w:hAnsi="Arial" w:cs="Arial"/>
          <w:color w:val="1F1F1F"/>
          <w:sz w:val="20"/>
          <w:szCs w:val="20"/>
          <w:lang w:eastAsia="ru-RU"/>
        </w:rPr>
        <w:t xml:space="preserve">, спайс, </w:t>
      </w:r>
      <w:proofErr w:type="spellStart"/>
      <w:r w:rsidRPr="003C643B">
        <w:rPr>
          <w:rFonts w:ascii="Arial" w:eastAsia="Times New Roman" w:hAnsi="Arial" w:cs="Arial"/>
          <w:color w:val="1F1F1F"/>
          <w:sz w:val="20"/>
          <w:szCs w:val="20"/>
          <w:lang w:eastAsia="ru-RU"/>
        </w:rPr>
        <w:t>микс</w:t>
      </w:r>
      <w:proofErr w:type="spellEnd"/>
      <w:r w:rsidRPr="003C643B">
        <w:rPr>
          <w:rFonts w:ascii="Arial" w:eastAsia="Times New Roman" w:hAnsi="Arial" w:cs="Arial"/>
          <w:color w:val="1F1F1F"/>
          <w:sz w:val="20"/>
          <w:szCs w:val="20"/>
          <w:lang w:eastAsia="ru-RU"/>
        </w:rPr>
        <w:t xml:space="preserve">, трава, зелень, книга, журнал, </w:t>
      </w:r>
      <w:proofErr w:type="spellStart"/>
      <w:r w:rsidRPr="003C643B">
        <w:rPr>
          <w:rFonts w:ascii="Arial" w:eastAsia="Times New Roman" w:hAnsi="Arial" w:cs="Arial"/>
          <w:color w:val="1F1F1F"/>
          <w:sz w:val="20"/>
          <w:szCs w:val="20"/>
          <w:lang w:eastAsia="ru-RU"/>
        </w:rPr>
        <w:t>бошки</w:t>
      </w:r>
      <w:proofErr w:type="spellEnd"/>
      <w:r w:rsidRPr="003C643B">
        <w:rPr>
          <w:rFonts w:ascii="Arial" w:eastAsia="Times New Roman" w:hAnsi="Arial" w:cs="Arial"/>
          <w:color w:val="1F1F1F"/>
          <w:sz w:val="20"/>
          <w:szCs w:val="20"/>
          <w:lang w:eastAsia="ru-RU"/>
        </w:rPr>
        <w:t xml:space="preserve">, головы, </w:t>
      </w:r>
      <w:proofErr w:type="spellStart"/>
      <w:r w:rsidRPr="003C643B">
        <w:rPr>
          <w:rFonts w:ascii="Arial" w:eastAsia="Times New Roman" w:hAnsi="Arial" w:cs="Arial"/>
          <w:color w:val="1F1F1F"/>
          <w:sz w:val="20"/>
          <w:szCs w:val="20"/>
          <w:lang w:eastAsia="ru-RU"/>
        </w:rPr>
        <w:t>палыч</w:t>
      </w:r>
      <w:proofErr w:type="spellEnd"/>
      <w:r w:rsidRPr="003C643B">
        <w:rPr>
          <w:rFonts w:ascii="Arial" w:eastAsia="Times New Roman" w:hAnsi="Arial" w:cs="Arial"/>
          <w:color w:val="1F1F1F"/>
          <w:sz w:val="20"/>
          <w:szCs w:val="20"/>
          <w:lang w:eastAsia="ru-RU"/>
        </w:rPr>
        <w:t xml:space="preserve">, твердый, мягкий, сухой, химия, пластик, сено, липкий, вишня, шоколад, россыпь, </w:t>
      </w:r>
      <w:proofErr w:type="spellStart"/>
      <w:r w:rsidRPr="003C643B">
        <w:rPr>
          <w:rFonts w:ascii="Arial" w:eastAsia="Times New Roman" w:hAnsi="Arial" w:cs="Arial"/>
          <w:color w:val="1F1F1F"/>
          <w:sz w:val="20"/>
          <w:szCs w:val="20"/>
          <w:lang w:eastAsia="ru-RU"/>
        </w:rPr>
        <w:t>рега</w:t>
      </w:r>
      <w:proofErr w:type="spellEnd"/>
      <w:r w:rsidRPr="003C643B">
        <w:rPr>
          <w:rFonts w:ascii="Arial" w:eastAsia="Times New Roman" w:hAnsi="Arial" w:cs="Arial"/>
          <w:color w:val="1F1F1F"/>
          <w:sz w:val="20"/>
          <w:szCs w:val="20"/>
          <w:lang w:eastAsia="ru-RU"/>
        </w:rPr>
        <w:t xml:space="preserve">, дым, зеленый флаг, </w:t>
      </w:r>
      <w:proofErr w:type="spellStart"/>
      <w:r w:rsidRPr="003C643B">
        <w:rPr>
          <w:rFonts w:ascii="Arial" w:eastAsia="Times New Roman" w:hAnsi="Arial" w:cs="Arial"/>
          <w:color w:val="1F1F1F"/>
          <w:sz w:val="20"/>
          <w:szCs w:val="20"/>
          <w:lang w:eastAsia="ru-RU"/>
        </w:rPr>
        <w:t>ляпка</w:t>
      </w:r>
      <w:proofErr w:type="spellEnd"/>
      <w:r w:rsidRPr="003C643B">
        <w:rPr>
          <w:rFonts w:ascii="Arial" w:eastAsia="Times New Roman" w:hAnsi="Arial" w:cs="Arial"/>
          <w:color w:val="1F1F1F"/>
          <w:sz w:val="20"/>
          <w:szCs w:val="20"/>
          <w:lang w:eastAsia="ru-RU"/>
        </w:rPr>
        <w:t xml:space="preserve">, плюха и т.д.) являются синтетическими аналогами </w:t>
      </w:r>
      <w:proofErr w:type="spellStart"/>
      <w:r w:rsidRPr="003C643B">
        <w:rPr>
          <w:rFonts w:ascii="Arial" w:eastAsia="Times New Roman" w:hAnsi="Arial" w:cs="Arial"/>
          <w:color w:val="1F1F1F"/>
          <w:sz w:val="20"/>
          <w:szCs w:val="20"/>
          <w:lang w:eastAsia="ru-RU"/>
        </w:rPr>
        <w:t>каннабиноидов</w:t>
      </w:r>
      <w:proofErr w:type="spellEnd"/>
      <w:r w:rsidRPr="003C643B">
        <w:rPr>
          <w:rFonts w:ascii="Arial" w:eastAsia="Times New Roman" w:hAnsi="Arial" w:cs="Arial"/>
          <w:color w:val="1F1F1F"/>
          <w:sz w:val="20"/>
          <w:szCs w:val="20"/>
          <w:lang w:eastAsia="ru-RU"/>
        </w:rPr>
        <w:t xml:space="preserve"> (вещества, содержащиеся в различных частях конопли или их синтетические аналоги), но в разы сильнее. Действие наркотика может длиться от 20 минут до нескольких часов.</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b/>
          <w:bCs/>
          <w:color w:val="1F1F1F"/>
          <w:sz w:val="20"/>
          <w:szCs w:val="20"/>
          <w:bdr w:val="none" w:sz="0" w:space="0" w:color="auto" w:frame="1"/>
          <w:lang w:eastAsia="ru-RU"/>
        </w:rPr>
        <w:t>Эффекты и последствия употребления курительных смесей: </w:t>
      </w:r>
    </w:p>
    <w:p w:rsidR="003C643B" w:rsidRPr="003C643B" w:rsidRDefault="003C643B" w:rsidP="003C643B">
      <w:pPr>
        <w:numPr>
          <w:ilvl w:val="0"/>
          <w:numId w:val="1"/>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lastRenderedPageBreak/>
        <w:t>Сопровождается кашлем (обжигает слизистую);</w:t>
      </w:r>
    </w:p>
    <w:p w:rsidR="003C643B" w:rsidRPr="003C643B" w:rsidRDefault="003C643B" w:rsidP="003C643B">
      <w:pPr>
        <w:numPr>
          <w:ilvl w:val="0"/>
          <w:numId w:val="1"/>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Сухость во рту (требуется постоянное употребление жидкости);</w:t>
      </w:r>
    </w:p>
    <w:p w:rsidR="003C643B" w:rsidRPr="003C643B" w:rsidRDefault="003C643B" w:rsidP="003C643B">
      <w:pPr>
        <w:numPr>
          <w:ilvl w:val="0"/>
          <w:numId w:val="1"/>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Мутный либо покрасневший белок глаз (очень важный признак, наркоманы это знают, поэтому носят с собой «</w:t>
      </w:r>
      <w:proofErr w:type="spellStart"/>
      <w:r w:rsidRPr="003C643B">
        <w:rPr>
          <w:rFonts w:ascii="Arial" w:eastAsia="Times New Roman" w:hAnsi="Arial" w:cs="Arial"/>
          <w:color w:val="1F1F1F"/>
          <w:sz w:val="20"/>
          <w:szCs w:val="20"/>
          <w:lang w:eastAsia="ru-RU"/>
        </w:rPr>
        <w:t>Визин</w:t>
      </w:r>
      <w:proofErr w:type="spellEnd"/>
      <w:r w:rsidRPr="003C643B">
        <w:rPr>
          <w:rFonts w:ascii="Arial" w:eastAsia="Times New Roman" w:hAnsi="Arial" w:cs="Arial"/>
          <w:color w:val="1F1F1F"/>
          <w:sz w:val="20"/>
          <w:szCs w:val="20"/>
          <w:lang w:eastAsia="ru-RU"/>
        </w:rPr>
        <w:t>» и другие глазные капли);</w:t>
      </w:r>
    </w:p>
    <w:p w:rsidR="003C643B" w:rsidRPr="003C643B" w:rsidRDefault="003C643B" w:rsidP="003C643B">
      <w:pPr>
        <w:numPr>
          <w:ilvl w:val="0"/>
          <w:numId w:val="1"/>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Нарушение координации;</w:t>
      </w:r>
    </w:p>
    <w:p w:rsidR="003C643B" w:rsidRPr="003C643B" w:rsidRDefault="003C643B" w:rsidP="003C643B">
      <w:pPr>
        <w:numPr>
          <w:ilvl w:val="0"/>
          <w:numId w:val="1"/>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Изменения речи (заторможенность, эффект вытянутой магнитофонной пленки);</w:t>
      </w:r>
    </w:p>
    <w:p w:rsidR="003C643B" w:rsidRPr="003C643B" w:rsidRDefault="003C643B" w:rsidP="003C643B">
      <w:pPr>
        <w:numPr>
          <w:ilvl w:val="0"/>
          <w:numId w:val="1"/>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Заторможенность мышления («тупит»);</w:t>
      </w:r>
    </w:p>
    <w:p w:rsidR="003C643B" w:rsidRPr="003C643B" w:rsidRDefault="003C643B" w:rsidP="003C643B">
      <w:pPr>
        <w:numPr>
          <w:ilvl w:val="0"/>
          <w:numId w:val="1"/>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Неподвижность, застывание в одной позе при полном молчании (если сильно обкурился, минут на 20-30);</w:t>
      </w:r>
    </w:p>
    <w:p w:rsidR="003C643B" w:rsidRPr="003C643B" w:rsidRDefault="003C643B" w:rsidP="003C643B">
      <w:pPr>
        <w:numPr>
          <w:ilvl w:val="0"/>
          <w:numId w:val="1"/>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Бледность;</w:t>
      </w:r>
    </w:p>
    <w:p w:rsidR="003C643B" w:rsidRPr="003C643B" w:rsidRDefault="003C643B" w:rsidP="003C643B">
      <w:pPr>
        <w:numPr>
          <w:ilvl w:val="0"/>
          <w:numId w:val="1"/>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Учащенный пульс;</w:t>
      </w:r>
    </w:p>
    <w:p w:rsidR="003C643B" w:rsidRPr="003C643B" w:rsidRDefault="003C643B" w:rsidP="003C643B">
      <w:pPr>
        <w:numPr>
          <w:ilvl w:val="0"/>
          <w:numId w:val="1"/>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Приступы смеха.</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Поскольку дозу просчитать очень трудно (разные продавцы, составы, формулы, концентрация), возможны передозировки, которые сопровождаются тошнотой, рвотой, головокружением, сильной бледностью – вплоть до потери сознания и смерти.</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xml:space="preserve">После употребления смесей в течение нескольких дней и дольше человек испытывает упадок общего физического состояния, </w:t>
      </w:r>
      <w:proofErr w:type="spellStart"/>
      <w:r w:rsidRPr="003C643B">
        <w:rPr>
          <w:rFonts w:ascii="Arial" w:eastAsia="Times New Roman" w:hAnsi="Arial" w:cs="Arial"/>
          <w:color w:val="1F1F1F"/>
          <w:sz w:val="20"/>
          <w:szCs w:val="20"/>
          <w:lang w:eastAsia="ru-RU"/>
        </w:rPr>
        <w:t>расконцентрацию</w:t>
      </w:r>
      <w:proofErr w:type="spellEnd"/>
      <w:r w:rsidRPr="003C643B">
        <w:rPr>
          <w:rFonts w:ascii="Arial" w:eastAsia="Times New Roman" w:hAnsi="Arial" w:cs="Arial"/>
          <w:color w:val="1F1F1F"/>
          <w:sz w:val="20"/>
          <w:szCs w:val="20"/>
          <w:lang w:eastAsia="ru-RU"/>
        </w:rPr>
        <w:t xml:space="preserve"> внимания, апатию (особенно к работе и учебе), нарушение сна, перепады настроения (из крайности в крайность).</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Обкуренные подростки зимой зачастую «тусуются» в подъездах и компьютерных клубах.</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Употребление курительных смесей – частая причина подростковых ухода из жизни подростков. Как правило, «выходят из окон». Это не значит, что подросток хотел свести счеты с жизнью, возможно, он просто «хотел полетать».</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b/>
          <w:bCs/>
          <w:color w:val="1F1F1F"/>
          <w:sz w:val="20"/>
          <w:szCs w:val="20"/>
          <w:u w:val="single"/>
          <w:bdr w:val="none" w:sz="0" w:space="0" w:color="auto" w:frame="1"/>
          <w:lang w:eastAsia="ru-RU"/>
        </w:rPr>
        <w:t>Внимание.</w:t>
      </w:r>
      <w:r w:rsidRPr="003C643B">
        <w:rPr>
          <w:rFonts w:ascii="Arial" w:eastAsia="Times New Roman" w:hAnsi="Arial" w:cs="Arial"/>
          <w:color w:val="1F1F1F"/>
          <w:sz w:val="20"/>
          <w:szCs w:val="20"/>
          <w:lang w:eastAsia="ru-RU"/>
        </w:rPr>
        <w:t> </w:t>
      </w:r>
      <w:r w:rsidRPr="003C643B">
        <w:rPr>
          <w:rFonts w:ascii="Arial" w:eastAsia="Times New Roman" w:hAnsi="Arial" w:cs="Arial"/>
          <w:b/>
          <w:bCs/>
          <w:i/>
          <w:iCs/>
          <w:color w:val="1F1F1F"/>
          <w:sz w:val="20"/>
          <w:szCs w:val="20"/>
          <w:bdr w:val="none" w:sz="0" w:space="0" w:color="auto" w:frame="1"/>
          <w:lang w:eastAsia="ru-RU"/>
        </w:rPr>
        <w:t>В 99% случаев употреблять курительные смеси начинают те, кто уже курит сигареты</w:t>
      </w:r>
      <w:r w:rsidRPr="003C643B">
        <w:rPr>
          <w:rFonts w:ascii="Arial" w:eastAsia="Times New Roman" w:hAnsi="Arial" w:cs="Arial"/>
          <w:color w:val="1F1F1F"/>
          <w:sz w:val="20"/>
          <w:szCs w:val="20"/>
          <w:lang w:eastAsia="ru-RU"/>
        </w:rPr>
        <w:t>.</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b/>
          <w:bCs/>
          <w:color w:val="1F1F1F"/>
          <w:sz w:val="20"/>
          <w:szCs w:val="20"/>
          <w:bdr w:val="none" w:sz="0" w:space="0" w:color="auto" w:frame="1"/>
          <w:lang w:eastAsia="ru-RU"/>
        </w:rPr>
        <w:t>Распространение «курительных смесей»</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Покупают эти наркотики через интернет или у сверстников. Как правило, подросток заходит на известные сайты, торгующие наркотиками, набирая в поисковике несколько ключевых слов, получает контакт, списывается через скайп или «аську», делает заказ. Ему тут же сообщают номер счета, он оплачивает через терминалы, и ему говорят, где забрать спрятанные наркотики.</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xml:space="preserve">На </w:t>
      </w:r>
      <w:proofErr w:type="spellStart"/>
      <w:r w:rsidRPr="003C643B">
        <w:rPr>
          <w:rFonts w:ascii="Arial" w:eastAsia="Times New Roman" w:hAnsi="Arial" w:cs="Arial"/>
          <w:color w:val="1F1F1F"/>
          <w:sz w:val="20"/>
          <w:szCs w:val="20"/>
          <w:lang w:eastAsia="ru-RU"/>
        </w:rPr>
        <w:t>слэнге</w:t>
      </w:r>
      <w:proofErr w:type="spellEnd"/>
      <w:r w:rsidRPr="003C643B">
        <w:rPr>
          <w:rFonts w:ascii="Arial" w:eastAsia="Times New Roman" w:hAnsi="Arial" w:cs="Arial"/>
          <w:color w:val="1F1F1F"/>
          <w:sz w:val="20"/>
          <w:szCs w:val="20"/>
          <w:lang w:eastAsia="ru-RU"/>
        </w:rPr>
        <w:t xml:space="preserve"> –поднять закладку, найти клад. Те же самые действия можно осуществлять </w:t>
      </w:r>
      <w:proofErr w:type="spellStart"/>
      <w:r w:rsidRPr="003C643B">
        <w:rPr>
          <w:rFonts w:ascii="Arial" w:eastAsia="Times New Roman" w:hAnsi="Arial" w:cs="Arial"/>
          <w:color w:val="1F1F1F"/>
          <w:sz w:val="20"/>
          <w:szCs w:val="20"/>
          <w:lang w:eastAsia="ru-RU"/>
        </w:rPr>
        <w:t>ВКонтакте</w:t>
      </w:r>
      <w:proofErr w:type="spellEnd"/>
      <w:r w:rsidRPr="003C643B">
        <w:rPr>
          <w:rFonts w:ascii="Arial" w:eastAsia="Times New Roman" w:hAnsi="Arial" w:cs="Arial"/>
          <w:color w:val="1F1F1F"/>
          <w:sz w:val="20"/>
          <w:szCs w:val="20"/>
          <w:lang w:eastAsia="ru-RU"/>
        </w:rPr>
        <w:t xml:space="preserve">, в «Одноклассниках» и т.д. Зачастую информацию считывают со стен домов, когда видят надписи: </w:t>
      </w:r>
      <w:proofErr w:type="spellStart"/>
      <w:r w:rsidRPr="003C643B">
        <w:rPr>
          <w:rFonts w:ascii="Arial" w:eastAsia="Times New Roman" w:hAnsi="Arial" w:cs="Arial"/>
          <w:color w:val="1F1F1F"/>
          <w:sz w:val="20"/>
          <w:szCs w:val="20"/>
          <w:lang w:eastAsia="ru-RU"/>
        </w:rPr>
        <w:t>Легал</w:t>
      </w:r>
      <w:proofErr w:type="spellEnd"/>
      <w:r w:rsidRPr="003C643B">
        <w:rPr>
          <w:rFonts w:ascii="Arial" w:eastAsia="Times New Roman" w:hAnsi="Arial" w:cs="Arial"/>
          <w:color w:val="1F1F1F"/>
          <w:sz w:val="20"/>
          <w:szCs w:val="20"/>
          <w:lang w:eastAsia="ru-RU"/>
        </w:rPr>
        <w:t xml:space="preserve">, </w:t>
      </w:r>
      <w:proofErr w:type="spellStart"/>
      <w:r w:rsidRPr="003C643B">
        <w:rPr>
          <w:rFonts w:ascii="Arial" w:eastAsia="Times New Roman" w:hAnsi="Arial" w:cs="Arial"/>
          <w:color w:val="1F1F1F"/>
          <w:sz w:val="20"/>
          <w:szCs w:val="20"/>
          <w:lang w:eastAsia="ru-RU"/>
        </w:rPr>
        <w:t>Микс</w:t>
      </w:r>
      <w:proofErr w:type="spellEnd"/>
      <w:r w:rsidRPr="003C643B">
        <w:rPr>
          <w:rFonts w:ascii="Arial" w:eastAsia="Times New Roman" w:hAnsi="Arial" w:cs="Arial"/>
          <w:color w:val="1F1F1F"/>
          <w:sz w:val="20"/>
          <w:szCs w:val="20"/>
          <w:lang w:eastAsia="ru-RU"/>
        </w:rPr>
        <w:t xml:space="preserve">, </w:t>
      </w:r>
      <w:proofErr w:type="spellStart"/>
      <w:r w:rsidRPr="003C643B">
        <w:rPr>
          <w:rFonts w:ascii="Arial" w:eastAsia="Times New Roman" w:hAnsi="Arial" w:cs="Arial"/>
          <w:color w:val="1F1F1F"/>
          <w:sz w:val="20"/>
          <w:szCs w:val="20"/>
          <w:lang w:eastAsia="ru-RU"/>
        </w:rPr>
        <w:t>Куреха</w:t>
      </w:r>
      <w:proofErr w:type="spellEnd"/>
      <w:r w:rsidRPr="003C643B">
        <w:rPr>
          <w:rFonts w:ascii="Arial" w:eastAsia="Times New Roman" w:hAnsi="Arial" w:cs="Arial"/>
          <w:color w:val="1F1F1F"/>
          <w:sz w:val="20"/>
          <w:szCs w:val="20"/>
          <w:lang w:eastAsia="ru-RU"/>
        </w:rPr>
        <w:t>, План и т.д. и номер «аськи», реже – телефон.</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xml:space="preserve">Для подростков это все представляется интересной игрой. Для того чтобы понять, что ваш ребенок покупает наркотики, достаточно проверить его переписку, они ее, как правило, не стирают. Сверстники, одноклассники, которые начинают торговать наркотиками в школе, сразу же становятся заметны, у них появляется другие телефоны, </w:t>
      </w:r>
      <w:proofErr w:type="spellStart"/>
      <w:r w:rsidRPr="003C643B">
        <w:rPr>
          <w:rFonts w:ascii="Arial" w:eastAsia="Times New Roman" w:hAnsi="Arial" w:cs="Arial"/>
          <w:color w:val="1F1F1F"/>
          <w:sz w:val="20"/>
          <w:szCs w:val="20"/>
          <w:lang w:eastAsia="ru-RU"/>
        </w:rPr>
        <w:t>айпады</w:t>
      </w:r>
      <w:proofErr w:type="spellEnd"/>
      <w:r w:rsidRPr="003C643B">
        <w:rPr>
          <w:rFonts w:ascii="Arial" w:eastAsia="Times New Roman" w:hAnsi="Arial" w:cs="Arial"/>
          <w:color w:val="1F1F1F"/>
          <w:sz w:val="20"/>
          <w:szCs w:val="20"/>
          <w:lang w:eastAsia="ru-RU"/>
        </w:rPr>
        <w:t>, ноутбуки, они лучше одеваются. К ним обращаются старшие. Они становятся негативными лидерами и, как правило, позитивно настроенным детям трудно эту ситуацию переломить.</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По данным статистики: подросток, начавший торговать наркотиками, и использующий это занятие, как способ коммуникации со старшими и средство самоутверждения среди сверстников, как правило, не отказывается от этого занятия добровольно. </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b/>
          <w:bCs/>
          <w:color w:val="1F1F1F"/>
          <w:sz w:val="20"/>
          <w:szCs w:val="20"/>
          <w:bdr w:val="none" w:sz="0" w:space="0" w:color="auto" w:frame="1"/>
          <w:lang w:eastAsia="ru-RU"/>
        </w:rPr>
        <w:lastRenderedPageBreak/>
        <w:t>Как выглядят «курительные смеси»</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JWH поступает в Россию в виде реагента (концентрат). Этот реагент –порошок, похож на обычную соду. Его разводят разными способами и наносят (опрыскивают) на «основу». Чаще всего, «основа» – обычная аптечная ромашка. Может быть, «мать и мачеха» или любая аптечная трава. Иногда для вязкости готовую основу перемешивают в миксере с черносливом или табаком для кальянов. Как правило, молодые потребители берут готовый наркотик.</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Самый распространенный способ употребления курительных смесей– маленькая пластиковая бутылочка с дыркой (если такие бутылочки с прожженной дыркой находят в школьных туалетах, это самый верный признак того, что в школе употребляют наркотики). Также смеси иногда курят через разные трубочки. Их, как правило, держат при себе и от них ужасно воняет. Иногда, прежде чем зайти домой, подросток оставляет такую трубочку в подъезде (в щитке).</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Важно. Алкоголь, даже пиво, усиливает действие наркотика. Вследствие этого, у потребителя нарушается вестибулярный аппарат, он теряет пространственную и временную ориентацию, снижаются функции памяти.</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По данным статистики: ни один из употребляющих курительные смеси не считает себя наркоманом, самокритика у них отсутствует. Они общаются только с себе подобными и поэтому убеждены, что курят все.</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Сначала подростку хватает одной – двух затяжек. Затем увеличивается частота употребления, потом доза. Длительность перехода от одного этапа к другому очень мала, поэтому вскоре он начинает курить неразведенный реагент. С этого момента наркоман уже не может обходиться без смеси и испытывает невероятный дискомфорт и беспокойство, если при себе нет наркотика.</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Если вы заметили странности в поведении вашего ребенка, немедленно примите меры. А если вам известно о местах сбыта курительных смесей – не тяните, обращайтесь с заявлением в полицию по месту жительства, в ГУВД, либо по телефону доверия.</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Только тогда вы сможете помочь ему избежать роковой ошибки.</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b/>
          <w:bCs/>
          <w:color w:val="1F1F1F"/>
          <w:sz w:val="20"/>
          <w:szCs w:val="20"/>
          <w:bdr w:val="none" w:sz="0" w:space="0" w:color="auto" w:frame="1"/>
          <w:lang w:eastAsia="ru-RU"/>
        </w:rPr>
        <w:t> </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b/>
          <w:bCs/>
          <w:color w:val="1F1F1F"/>
          <w:sz w:val="20"/>
          <w:szCs w:val="20"/>
          <w:bdr w:val="none" w:sz="0" w:space="0" w:color="auto" w:frame="1"/>
          <w:lang w:eastAsia="ru-RU"/>
        </w:rPr>
        <w:t xml:space="preserve">Чем опасно курение </w:t>
      </w:r>
      <w:proofErr w:type="spellStart"/>
      <w:r w:rsidRPr="003C643B">
        <w:rPr>
          <w:rFonts w:ascii="Arial" w:eastAsia="Times New Roman" w:hAnsi="Arial" w:cs="Arial"/>
          <w:b/>
          <w:bCs/>
          <w:color w:val="1F1F1F"/>
          <w:sz w:val="20"/>
          <w:szCs w:val="20"/>
          <w:bdr w:val="none" w:sz="0" w:space="0" w:color="auto" w:frame="1"/>
          <w:lang w:eastAsia="ru-RU"/>
        </w:rPr>
        <w:t>аромосмесей</w:t>
      </w:r>
      <w:proofErr w:type="spellEnd"/>
      <w:r w:rsidRPr="003C643B">
        <w:rPr>
          <w:rFonts w:ascii="Arial" w:eastAsia="Times New Roman" w:hAnsi="Arial" w:cs="Arial"/>
          <w:b/>
          <w:bCs/>
          <w:color w:val="1F1F1F"/>
          <w:sz w:val="20"/>
          <w:szCs w:val="20"/>
          <w:bdr w:val="none" w:sz="0" w:space="0" w:color="auto" w:frame="1"/>
          <w:lang w:eastAsia="ru-RU"/>
        </w:rPr>
        <w:t>?</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памятка для подростков</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xml:space="preserve">Последствия употребления курительных (ароматических) смесей заключаются в том, что формируется зависимость от </w:t>
      </w:r>
      <w:proofErr w:type="spellStart"/>
      <w:proofErr w:type="gramStart"/>
      <w:r w:rsidRPr="003C643B">
        <w:rPr>
          <w:rFonts w:ascii="Arial" w:eastAsia="Times New Roman" w:hAnsi="Arial" w:cs="Arial"/>
          <w:color w:val="1F1F1F"/>
          <w:sz w:val="20"/>
          <w:szCs w:val="20"/>
          <w:lang w:eastAsia="ru-RU"/>
        </w:rPr>
        <w:t>психоактивных</w:t>
      </w:r>
      <w:proofErr w:type="spellEnd"/>
      <w:r w:rsidRPr="003C643B">
        <w:rPr>
          <w:rFonts w:ascii="Arial" w:eastAsia="Times New Roman" w:hAnsi="Arial" w:cs="Arial"/>
          <w:color w:val="1F1F1F"/>
          <w:sz w:val="20"/>
          <w:szCs w:val="20"/>
          <w:lang w:eastAsia="ru-RU"/>
        </w:rPr>
        <w:t xml:space="preserve">  веществ</w:t>
      </w:r>
      <w:proofErr w:type="gramEnd"/>
      <w:r w:rsidRPr="003C643B">
        <w:rPr>
          <w:rFonts w:ascii="Arial" w:eastAsia="Times New Roman" w:hAnsi="Arial" w:cs="Arial"/>
          <w:color w:val="1F1F1F"/>
          <w:sz w:val="20"/>
          <w:szCs w:val="20"/>
          <w:lang w:eastAsia="ru-RU"/>
        </w:rPr>
        <w:t>, содержащихся в этих смесях. Для подростков, начинающих употреблять смеси, это может вызвать тяжелое отравление, галлюцинации и потерю сознания. А для некоторых наступает летальный исход, то есть смерть.</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Чем грозит систематическое употребление курительных смесей:</w:t>
      </w:r>
    </w:p>
    <w:p w:rsidR="003C643B" w:rsidRPr="003C643B" w:rsidRDefault="003C643B" w:rsidP="003C643B">
      <w:pPr>
        <w:numPr>
          <w:ilvl w:val="0"/>
          <w:numId w:val="2"/>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Развитие психической и физической зависимости также, как и при употреблении других видов наркотических веществ.</w:t>
      </w:r>
    </w:p>
    <w:p w:rsidR="003C643B" w:rsidRPr="003C643B" w:rsidRDefault="003C643B" w:rsidP="003C643B">
      <w:pPr>
        <w:numPr>
          <w:ilvl w:val="0"/>
          <w:numId w:val="2"/>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Снижение памяти, внимания, нарушение речи, мыслительной деятельности, координации движений, режима сна, резкие перепады настроения.</w:t>
      </w:r>
    </w:p>
    <w:p w:rsidR="003C643B" w:rsidRPr="003C643B" w:rsidRDefault="003C643B" w:rsidP="003C643B">
      <w:pPr>
        <w:numPr>
          <w:ilvl w:val="0"/>
          <w:numId w:val="2"/>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Психические нарушения различной степени тяжести вплоть до полного распада личности.</w:t>
      </w:r>
    </w:p>
    <w:p w:rsidR="003C643B" w:rsidRPr="003C643B" w:rsidRDefault="003C643B" w:rsidP="003C643B">
      <w:pPr>
        <w:numPr>
          <w:ilvl w:val="0"/>
          <w:numId w:val="2"/>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Депрессии.</w:t>
      </w:r>
    </w:p>
    <w:p w:rsidR="003C643B" w:rsidRPr="003C643B" w:rsidRDefault="003C643B" w:rsidP="003C643B">
      <w:pPr>
        <w:numPr>
          <w:ilvl w:val="0"/>
          <w:numId w:val="2"/>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Изменение генетического кода: опасность уродства (патологии) будущих детей.</w:t>
      </w:r>
    </w:p>
    <w:p w:rsidR="003C643B" w:rsidRPr="003C643B" w:rsidRDefault="003C643B" w:rsidP="003C643B">
      <w:pPr>
        <w:numPr>
          <w:ilvl w:val="0"/>
          <w:numId w:val="2"/>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lastRenderedPageBreak/>
        <w:t>Снижение иммунитета.</w:t>
      </w:r>
    </w:p>
    <w:p w:rsidR="003C643B" w:rsidRPr="003C643B" w:rsidRDefault="003C643B" w:rsidP="003C643B">
      <w:pPr>
        <w:numPr>
          <w:ilvl w:val="0"/>
          <w:numId w:val="2"/>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Риск развития сахарного диабета, рака легких и т.д.</w:t>
      </w:r>
    </w:p>
    <w:p w:rsidR="003C643B" w:rsidRPr="003C643B" w:rsidRDefault="003C643B" w:rsidP="003C643B">
      <w:pPr>
        <w:numPr>
          <w:ilvl w:val="0"/>
          <w:numId w:val="2"/>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xml:space="preserve">Поражение </w:t>
      </w:r>
      <w:proofErr w:type="spellStart"/>
      <w:r w:rsidRPr="003C643B">
        <w:rPr>
          <w:rFonts w:ascii="Arial" w:eastAsia="Times New Roman" w:hAnsi="Arial" w:cs="Arial"/>
          <w:color w:val="1F1F1F"/>
          <w:sz w:val="20"/>
          <w:szCs w:val="20"/>
          <w:lang w:eastAsia="ru-RU"/>
        </w:rPr>
        <w:t>сердечнососудистой</w:t>
      </w:r>
      <w:proofErr w:type="spellEnd"/>
      <w:r w:rsidRPr="003C643B">
        <w:rPr>
          <w:rFonts w:ascii="Arial" w:eastAsia="Times New Roman" w:hAnsi="Arial" w:cs="Arial"/>
          <w:color w:val="1F1F1F"/>
          <w:sz w:val="20"/>
          <w:szCs w:val="20"/>
          <w:lang w:eastAsia="ru-RU"/>
        </w:rPr>
        <w:t xml:space="preserve"> системы.</w:t>
      </w:r>
    </w:p>
    <w:p w:rsidR="003C643B" w:rsidRPr="003C643B" w:rsidRDefault="003C643B" w:rsidP="003C643B">
      <w:pPr>
        <w:numPr>
          <w:ilvl w:val="0"/>
          <w:numId w:val="2"/>
        </w:numPr>
        <w:shd w:val="clear" w:color="auto" w:fill="FFFFFF"/>
        <w:spacing w:after="100" w:line="240" w:lineRule="auto"/>
        <w:ind w:left="960"/>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Отравление от передозировки, смерть. </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b/>
          <w:bCs/>
          <w:color w:val="1F1F1F"/>
          <w:sz w:val="20"/>
          <w:szCs w:val="20"/>
          <w:bdr w:val="none" w:sz="0" w:space="0" w:color="auto" w:frame="1"/>
          <w:lang w:eastAsia="ru-RU"/>
        </w:rPr>
        <w:t> </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Будь внимателен к своим друзьям. Возможно, кто-то из них уже попал в беду, если есть такие признаки:</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расширенный зрачок;</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потеря контроля над поведением (расторможенность, повышенная двигательная активность) и эмоциями (беспричинный смех, безразличие);</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перепады настроения;</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нарушение координации движений;</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нарушение темпа речи;</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возможны проявления галлюцинации.</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Берегите себя и своё здоровье, выбирайте жизнь!</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Если вам известно о местах сбыта курительных смесей, обращайтесь в милицию по месту жительства, тем самым вы спасёте жизни многих.</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w:t>
      </w:r>
    </w:p>
    <w:p w:rsidR="003C643B" w:rsidRPr="003C643B" w:rsidRDefault="003C643B" w:rsidP="003C643B">
      <w:pPr>
        <w:shd w:val="clear" w:color="auto" w:fill="FFFFFF"/>
        <w:spacing w:after="312" w:line="240" w:lineRule="auto"/>
        <w:rPr>
          <w:rFonts w:ascii="Arial" w:eastAsia="Times New Roman" w:hAnsi="Arial" w:cs="Arial"/>
          <w:color w:val="1F1F1F"/>
          <w:sz w:val="20"/>
          <w:szCs w:val="20"/>
          <w:lang w:eastAsia="ru-RU"/>
        </w:rPr>
      </w:pPr>
      <w:r w:rsidRPr="003C643B">
        <w:rPr>
          <w:rFonts w:ascii="Arial" w:eastAsia="Times New Roman" w:hAnsi="Arial" w:cs="Arial"/>
          <w:color w:val="1F1F1F"/>
          <w:sz w:val="20"/>
          <w:szCs w:val="20"/>
          <w:lang w:eastAsia="ru-RU"/>
        </w:rPr>
        <w:t> </w:t>
      </w:r>
      <w:r w:rsidRPr="003C643B">
        <w:rPr>
          <w:rFonts w:ascii="Arial" w:eastAsia="Times New Roman" w:hAnsi="Arial" w:cs="Arial"/>
          <w:b/>
          <w:bCs/>
          <w:i/>
          <w:iCs/>
          <w:color w:val="1F1F1F"/>
          <w:sz w:val="20"/>
          <w:szCs w:val="20"/>
          <w:bdr w:val="none" w:sz="0" w:space="0" w:color="auto" w:frame="1"/>
          <w:lang w:eastAsia="ru-RU"/>
        </w:rPr>
        <w:t>Помните: тот, кто продает курительные смеси – торгует вашим здоровьем и жизнью!</w:t>
      </w:r>
    </w:p>
    <w:p w:rsidR="000D6389" w:rsidRDefault="000D6389">
      <w:bookmarkStart w:id="0" w:name="_GoBack"/>
      <w:bookmarkEnd w:id="0"/>
    </w:p>
    <w:sectPr w:rsidR="000D63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064BB"/>
    <w:multiLevelType w:val="multilevel"/>
    <w:tmpl w:val="66A6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A2EED"/>
    <w:multiLevelType w:val="multilevel"/>
    <w:tmpl w:val="0BF8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E0A"/>
    <w:rsid w:val="000D6389"/>
    <w:rsid w:val="003C643B"/>
    <w:rsid w:val="00C93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2CE70-59D6-4CCD-9F25-173B3D604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948697">
      <w:bodyDiv w:val="1"/>
      <w:marLeft w:val="0"/>
      <w:marRight w:val="0"/>
      <w:marTop w:val="0"/>
      <w:marBottom w:val="0"/>
      <w:divBdr>
        <w:top w:val="none" w:sz="0" w:space="0" w:color="auto"/>
        <w:left w:val="none" w:sz="0" w:space="0" w:color="auto"/>
        <w:bottom w:val="none" w:sz="0" w:space="0" w:color="auto"/>
        <w:right w:val="none" w:sz="0" w:space="0" w:color="auto"/>
      </w:divBdr>
      <w:divsChild>
        <w:div w:id="1297682814">
          <w:marLeft w:val="0"/>
          <w:marRight w:val="0"/>
          <w:marTop w:val="0"/>
          <w:marBottom w:val="0"/>
          <w:divBdr>
            <w:top w:val="none" w:sz="0" w:space="0" w:color="auto"/>
            <w:left w:val="none" w:sz="0" w:space="0" w:color="auto"/>
            <w:bottom w:val="none" w:sz="0" w:space="0" w:color="auto"/>
            <w:right w:val="none" w:sz="0" w:space="0" w:color="auto"/>
          </w:divBdr>
        </w:div>
        <w:div w:id="1675767913">
          <w:marLeft w:val="0"/>
          <w:marRight w:val="0"/>
          <w:marTop w:val="0"/>
          <w:marBottom w:val="0"/>
          <w:divBdr>
            <w:top w:val="none" w:sz="0" w:space="0" w:color="auto"/>
            <w:left w:val="none" w:sz="0" w:space="0" w:color="auto"/>
            <w:bottom w:val="none" w:sz="0" w:space="0" w:color="auto"/>
            <w:right w:val="none" w:sz="0" w:space="0" w:color="auto"/>
          </w:divBdr>
          <w:divsChild>
            <w:div w:id="80126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7655</Characters>
  <Application>Microsoft Office Word</Application>
  <DocSecurity>0</DocSecurity>
  <Lines>63</Lines>
  <Paragraphs>17</Paragraphs>
  <ScaleCrop>false</ScaleCrop>
  <Company/>
  <LinksUpToDate>false</LinksUpToDate>
  <CharactersWithSpaces>8980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2</cp:revision>
  <dcterms:created xsi:type="dcterms:W3CDTF">2025-02-03T16:06:00Z</dcterms:created>
  <dcterms:modified xsi:type="dcterms:W3CDTF">2025-02-03T16:06:00Z</dcterms:modified>
</cp:coreProperties>
</file>